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233D7">
      <w:pPr>
        <w:spacing w:line="360" w:lineRule="auto"/>
        <w:ind w:left="1114" w:hanging="1114" w:hangingChars="398"/>
        <w:jc w:val="lef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仿宋" w:cs="Times New Roman"/>
          <w:sz w:val="28"/>
          <w:szCs w:val="28"/>
        </w:rPr>
        <w:t>：</w:t>
      </w:r>
    </w:p>
    <w:p w14:paraId="46070F9E">
      <w:pPr>
        <w:widowControl/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3" w:name="_GoBack"/>
      <w:bookmarkStart w:id="0" w:name="_Toc479323341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第二届安徽工程大学研究生智慧城市技术与创意设计大赛</w:t>
      </w:r>
      <w:bookmarkStart w:id="1" w:name="_Toc108088509"/>
      <w:bookmarkStart w:id="2" w:name="_Toc7210848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商业计划书</w:t>
      </w:r>
      <w:bookmarkEnd w:id="1"/>
      <w:bookmarkEnd w:id="2"/>
    </w:p>
    <w:bookmarkEnd w:id="3"/>
    <w:p w14:paraId="02836DAA">
      <w:pPr>
        <w:widowControl/>
        <w:spacing w:line="360" w:lineRule="auto"/>
        <w:jc w:val="center"/>
        <w:rPr>
          <w:rFonts w:ascii="Times New Roman" w:hAnsi="Times New Roman" w:eastAsia="仿宋" w:cs="Times New Roman"/>
          <w:sz w:val="28"/>
          <w:szCs w:val="36"/>
        </w:rPr>
      </w:pPr>
      <w:r>
        <w:rPr>
          <w:rFonts w:hint="eastAsia" w:ascii="Times New Roman" w:hAnsi="Times New Roman" w:eastAsia="仿宋" w:cs="Times New Roman"/>
          <w:sz w:val="28"/>
          <w:szCs w:val="36"/>
        </w:rPr>
        <w:t>(模板)</w:t>
      </w:r>
      <w:bookmarkEnd w:id="0"/>
    </w:p>
    <w:p w14:paraId="268B5F66">
      <w:pPr>
        <w:widowControl/>
        <w:spacing w:line="360" w:lineRule="auto"/>
        <w:ind w:firstLine="602" w:firstLineChars="200"/>
        <w:jc w:val="center"/>
        <w:rPr>
          <w:rFonts w:ascii="Times New Roman" w:hAnsi="Times New Roman" w:eastAsia="仿宋" w:cs="Times New Roman"/>
          <w:b/>
          <w:sz w:val="30"/>
          <w:szCs w:val="30"/>
        </w:rPr>
      </w:pPr>
    </w:p>
    <w:p w14:paraId="36E44C21">
      <w:pPr>
        <w:widowControl/>
        <w:spacing w:line="360" w:lineRule="auto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一、项目方案概述</w:t>
      </w:r>
      <w:r>
        <w:rPr>
          <w:rFonts w:hint="eastAsia" w:ascii="Times New Roman" w:hAnsi="Times New Roman" w:eastAsia="仿宋" w:cs="Times New Roman"/>
          <w:sz w:val="28"/>
          <w:szCs w:val="28"/>
        </w:rPr>
        <w:t>（不超过</w:t>
      </w:r>
      <w:r>
        <w:rPr>
          <w:rFonts w:ascii="Times New Roman" w:hAnsi="Times New Roman" w:eastAsia="仿宋" w:cs="Times New Roman"/>
          <w:sz w:val="28"/>
          <w:szCs w:val="28"/>
        </w:rPr>
        <w:t>200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333CAF99">
      <w:pPr>
        <w:widowControl/>
        <w:spacing w:line="360" w:lineRule="auto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二、项目团队</w:t>
      </w:r>
      <w:r>
        <w:rPr>
          <w:rFonts w:hint="eastAsia" w:ascii="Times New Roman" w:hAnsi="Times New Roman" w:eastAsia="仿宋" w:cs="Times New Roman"/>
          <w:sz w:val="28"/>
          <w:szCs w:val="28"/>
        </w:rPr>
        <w:t>（不超过</w:t>
      </w:r>
      <w:r>
        <w:rPr>
          <w:rFonts w:ascii="Times New Roman" w:hAnsi="Times New Roman" w:eastAsia="仿宋" w:cs="Times New Roman"/>
          <w:sz w:val="28"/>
          <w:szCs w:val="28"/>
        </w:rPr>
        <w:t>200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011AC5C9">
      <w:pPr>
        <w:widowControl/>
        <w:spacing w:line="360" w:lineRule="auto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三、项目产品（服务）化（</w:t>
      </w:r>
      <w:r>
        <w:rPr>
          <w:rFonts w:hint="eastAsia" w:ascii="Times New Roman" w:hAnsi="Times New Roman" w:eastAsia="仿宋" w:cs="Times New Roman"/>
          <w:sz w:val="28"/>
          <w:szCs w:val="28"/>
        </w:rPr>
        <w:t>不超过</w:t>
      </w:r>
      <w:r>
        <w:rPr>
          <w:rFonts w:ascii="Times New Roman" w:hAnsi="Times New Roman" w:eastAsia="仿宋" w:cs="Times New Roman"/>
          <w:sz w:val="28"/>
          <w:szCs w:val="28"/>
        </w:rPr>
        <w:t>2000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08BA3715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1.</w:t>
      </w:r>
      <w:r>
        <w:rPr>
          <w:rFonts w:hint="eastAsia" w:ascii="Times New Roman" w:hAnsi="Times New Roman" w:eastAsia="仿宋" w:cs="Times New Roman"/>
          <w:sz w:val="28"/>
          <w:szCs w:val="28"/>
        </w:rPr>
        <w:t>项目产品（服务）特性</w:t>
      </w:r>
    </w:p>
    <w:p w14:paraId="4134301F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2.</w:t>
      </w:r>
      <w:r>
        <w:rPr>
          <w:rFonts w:hint="eastAsia" w:ascii="Times New Roman" w:hAnsi="Times New Roman" w:eastAsia="仿宋" w:cs="Times New Roman"/>
          <w:sz w:val="28"/>
          <w:szCs w:val="28"/>
        </w:rPr>
        <w:t>产品（服务）化实施计划</w:t>
      </w:r>
    </w:p>
    <w:p w14:paraId="309856B1">
      <w:pPr>
        <w:widowControl/>
        <w:spacing w:line="360" w:lineRule="auto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四、项目产品（服务）市场与竞争</w:t>
      </w:r>
      <w:r>
        <w:rPr>
          <w:rFonts w:hint="eastAsia" w:ascii="Times New Roman" w:hAnsi="Times New Roman" w:eastAsia="仿宋" w:cs="Times New Roman"/>
          <w:sz w:val="28"/>
          <w:szCs w:val="28"/>
        </w:rPr>
        <w:t>（不超过</w:t>
      </w:r>
      <w:r>
        <w:rPr>
          <w:rFonts w:ascii="Times New Roman" w:hAnsi="Times New Roman" w:eastAsia="仿宋" w:cs="Times New Roman"/>
          <w:sz w:val="28"/>
          <w:szCs w:val="28"/>
        </w:rPr>
        <w:t>2000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12365825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1.</w:t>
      </w:r>
      <w:r>
        <w:rPr>
          <w:rFonts w:hint="eastAsia" w:ascii="Times New Roman" w:hAnsi="Times New Roman" w:eastAsia="仿宋" w:cs="Times New Roman"/>
          <w:sz w:val="28"/>
          <w:szCs w:val="28"/>
        </w:rPr>
        <w:t>市场概述</w:t>
      </w:r>
    </w:p>
    <w:p w14:paraId="4060CB3C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2.</w:t>
      </w:r>
      <w:r>
        <w:rPr>
          <w:rFonts w:hint="eastAsia" w:ascii="Times New Roman" w:hAnsi="Times New Roman" w:eastAsia="仿宋" w:cs="Times New Roman"/>
          <w:sz w:val="28"/>
          <w:szCs w:val="28"/>
        </w:rPr>
        <w:t>竞争优势分析</w:t>
      </w:r>
    </w:p>
    <w:p w14:paraId="0E4F397E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3.</w:t>
      </w:r>
      <w:r>
        <w:rPr>
          <w:rFonts w:hint="eastAsia" w:ascii="Times New Roman" w:hAnsi="Times New Roman" w:eastAsia="仿宋" w:cs="Times New Roman"/>
          <w:sz w:val="28"/>
          <w:szCs w:val="28"/>
        </w:rPr>
        <w:t>项目实施风险及应对措施</w:t>
      </w:r>
    </w:p>
    <w:p w14:paraId="1A4327CD">
      <w:pPr>
        <w:widowControl/>
        <w:spacing w:line="360" w:lineRule="auto"/>
        <w:rPr>
          <w:rFonts w:ascii="Times New Roman" w:hAnsi="Times New Roman" w:eastAsia="仿宋" w:cs="Times New Roman"/>
          <w:b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五、商业模式</w:t>
      </w:r>
      <w:r>
        <w:rPr>
          <w:rFonts w:hint="eastAsia" w:ascii="Times New Roman" w:hAnsi="Times New Roman" w:eastAsia="仿宋" w:cs="Times New Roman"/>
          <w:sz w:val="28"/>
          <w:szCs w:val="28"/>
        </w:rPr>
        <w:t>（不超过</w:t>
      </w:r>
      <w:r>
        <w:rPr>
          <w:rFonts w:ascii="Times New Roman" w:hAnsi="Times New Roman" w:eastAsia="仿宋" w:cs="Times New Roman"/>
          <w:sz w:val="28"/>
          <w:szCs w:val="28"/>
        </w:rPr>
        <w:t>2000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600EA843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1.</w:t>
      </w:r>
      <w:r>
        <w:rPr>
          <w:rFonts w:hint="eastAsia" w:ascii="Times New Roman" w:hAnsi="Times New Roman" w:eastAsia="仿宋" w:cs="Times New Roman"/>
          <w:sz w:val="28"/>
          <w:szCs w:val="28"/>
        </w:rPr>
        <w:t>项目产品（服务）的开发、生产（服务）策略</w:t>
      </w:r>
    </w:p>
    <w:p w14:paraId="2BA4261A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2.</w:t>
      </w:r>
      <w:r>
        <w:rPr>
          <w:rFonts w:hint="eastAsia" w:ascii="Times New Roman" w:hAnsi="Times New Roman" w:eastAsia="仿宋" w:cs="Times New Roman"/>
          <w:sz w:val="28"/>
          <w:szCs w:val="28"/>
        </w:rPr>
        <w:t>项目产品（服务）的营销策略</w:t>
      </w:r>
    </w:p>
    <w:p w14:paraId="13A23AEF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3.</w:t>
      </w:r>
      <w:r>
        <w:rPr>
          <w:rFonts w:hint="eastAsia" w:ascii="Times New Roman" w:hAnsi="Times New Roman" w:eastAsia="仿宋" w:cs="Times New Roman"/>
          <w:sz w:val="28"/>
          <w:szCs w:val="28"/>
        </w:rPr>
        <w:t>项目产品（服务）获利方式</w:t>
      </w:r>
    </w:p>
    <w:p w14:paraId="3074D8A5">
      <w:pPr>
        <w:widowControl/>
        <w:snapToGrid w:val="0"/>
        <w:spacing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4.</w:t>
      </w:r>
      <w:r>
        <w:rPr>
          <w:rFonts w:hint="eastAsia" w:ascii="Times New Roman" w:hAnsi="Times New Roman" w:eastAsia="仿宋" w:cs="Times New Roman"/>
          <w:sz w:val="28"/>
          <w:szCs w:val="28"/>
        </w:rPr>
        <w:t>（若创业）企业发展计划</w:t>
      </w:r>
    </w:p>
    <w:p w14:paraId="7111C5F6">
      <w:pPr>
        <w:widowControl/>
        <w:spacing w:line="360" w:lineRule="auto"/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仿宋" w:cs="Times New Roman"/>
          <w:b/>
          <w:sz w:val="28"/>
          <w:szCs w:val="28"/>
        </w:rPr>
        <w:t>六、预期经济效益分析</w:t>
      </w:r>
      <w:r>
        <w:rPr>
          <w:rFonts w:hint="eastAsia" w:ascii="Times New Roman" w:hAnsi="Times New Roman" w:eastAsia="仿宋" w:cs="Times New Roman"/>
          <w:sz w:val="28"/>
          <w:szCs w:val="28"/>
        </w:rPr>
        <w:t>（不超过</w:t>
      </w:r>
      <w:r>
        <w:rPr>
          <w:rFonts w:ascii="Times New Roman" w:hAnsi="Times New Roman" w:eastAsia="仿宋" w:cs="Times New Roman"/>
          <w:sz w:val="28"/>
          <w:szCs w:val="28"/>
        </w:rPr>
        <w:t>500</w:t>
      </w:r>
      <w:r>
        <w:rPr>
          <w:rFonts w:hint="eastAsia" w:ascii="Times New Roman" w:hAnsi="Times New Roman" w:eastAsia="仿宋" w:cs="Times New Roman"/>
          <w:sz w:val="28"/>
          <w:szCs w:val="28"/>
        </w:rPr>
        <w:t>字）</w:t>
      </w:r>
    </w:p>
    <w:p w14:paraId="69C78C7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3390D7A-6F21-49FA-88B4-F52AA8BB597D}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429D485-1F74-4101-BA8F-FBEB801A77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88CF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8FF55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8FF55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165"/>
    <w:rsid w:val="00031165"/>
    <w:rsid w:val="0037319A"/>
    <w:rsid w:val="005123E3"/>
    <w:rsid w:val="005D78D3"/>
    <w:rsid w:val="005F7FC1"/>
    <w:rsid w:val="006022A5"/>
    <w:rsid w:val="006B55D6"/>
    <w:rsid w:val="00727B81"/>
    <w:rsid w:val="007E416A"/>
    <w:rsid w:val="00971413"/>
    <w:rsid w:val="00B40E5B"/>
    <w:rsid w:val="00C23A47"/>
    <w:rsid w:val="00EF0A52"/>
    <w:rsid w:val="00FA1DE6"/>
    <w:rsid w:val="035E7A16"/>
    <w:rsid w:val="06941DC6"/>
    <w:rsid w:val="19F6DA34"/>
    <w:rsid w:val="1A963969"/>
    <w:rsid w:val="1C2838BF"/>
    <w:rsid w:val="1D485456"/>
    <w:rsid w:val="1F6B6AC0"/>
    <w:rsid w:val="1FFFE5BD"/>
    <w:rsid w:val="28CA642A"/>
    <w:rsid w:val="2BDF9E85"/>
    <w:rsid w:val="333FDE2C"/>
    <w:rsid w:val="3F67793C"/>
    <w:rsid w:val="42B0500A"/>
    <w:rsid w:val="4E7E31A0"/>
    <w:rsid w:val="56FBDE94"/>
    <w:rsid w:val="57F3806F"/>
    <w:rsid w:val="5A1866DC"/>
    <w:rsid w:val="5BCF7AD3"/>
    <w:rsid w:val="5D6737D9"/>
    <w:rsid w:val="5F7104CA"/>
    <w:rsid w:val="5FF7D9B7"/>
    <w:rsid w:val="61302E91"/>
    <w:rsid w:val="65E81C09"/>
    <w:rsid w:val="68FE2FAA"/>
    <w:rsid w:val="6AEFC613"/>
    <w:rsid w:val="6C0543DC"/>
    <w:rsid w:val="6C305F8D"/>
    <w:rsid w:val="6D7B6243"/>
    <w:rsid w:val="729F83BF"/>
    <w:rsid w:val="73AFC5D2"/>
    <w:rsid w:val="74EE481B"/>
    <w:rsid w:val="7BE7BF6D"/>
    <w:rsid w:val="7DEB5D9B"/>
    <w:rsid w:val="7EBF4FF9"/>
    <w:rsid w:val="7EF214DF"/>
    <w:rsid w:val="7F3FB076"/>
    <w:rsid w:val="7FA3E9E9"/>
    <w:rsid w:val="7FFC1E6F"/>
    <w:rsid w:val="95F7AE71"/>
    <w:rsid w:val="AFAFA80C"/>
    <w:rsid w:val="BEDDDA19"/>
    <w:rsid w:val="CD9D93A6"/>
    <w:rsid w:val="D2DFB62A"/>
    <w:rsid w:val="D7F3D222"/>
    <w:rsid w:val="D7FF1812"/>
    <w:rsid w:val="DBDD2C26"/>
    <w:rsid w:val="DDC75C74"/>
    <w:rsid w:val="E7DF63B9"/>
    <w:rsid w:val="EFFFCDC6"/>
    <w:rsid w:val="EFFFCFFB"/>
    <w:rsid w:val="F4FFBB93"/>
    <w:rsid w:val="F57B7FA2"/>
    <w:rsid w:val="F9A4F9A6"/>
    <w:rsid w:val="FBA7009F"/>
    <w:rsid w:val="FBDF64D5"/>
    <w:rsid w:val="FBEF3ABD"/>
    <w:rsid w:val="FDEECDC1"/>
    <w:rsid w:val="FDF4B82A"/>
    <w:rsid w:val="FDF7CF12"/>
    <w:rsid w:val="FEFE7C39"/>
    <w:rsid w:val="FF5F2A4D"/>
    <w:rsid w:val="FFE7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  <w:ind w:firstLine="200" w:firstLineChars="200"/>
    </w:pPr>
    <w:rPr>
      <w:rFonts w:ascii="仿宋" w:hAnsi="Calibri" w:eastAsia="仿宋" w:cs="Times New Roman"/>
      <w:sz w:val="30"/>
      <w:szCs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10"/>
    <w:basedOn w:val="8"/>
    <w:qFormat/>
    <w:uiPriority w:val="0"/>
    <w:rPr>
      <w:rFonts w:hint="default" w:ascii="Times New Roman" w:hAnsi="Times New Roman" w:cs="Times New Roman"/>
    </w:rPr>
  </w:style>
  <w:style w:type="character" w:customStyle="1" w:styleId="11">
    <w:name w:val="15"/>
    <w:basedOn w:val="8"/>
    <w:qFormat/>
    <w:uiPriority w:val="0"/>
    <w:rPr>
      <w:rFonts w:hint="default" w:ascii="Times New Roman" w:hAnsi="Times New Roman" w:cs="Times New Roman"/>
      <w:b/>
    </w:rPr>
  </w:style>
  <w:style w:type="paragraph" w:customStyle="1" w:styleId="12">
    <w:name w:val="指南标题3"/>
    <w:qFormat/>
    <w:uiPriority w:val="0"/>
    <w:pPr>
      <w:keepNext/>
      <w:keepLines/>
      <w:widowControl w:val="0"/>
      <w:spacing w:line="360" w:lineRule="auto"/>
      <w:outlineLvl w:val="2"/>
    </w:pPr>
    <w:rPr>
      <w:rFonts w:ascii="仿宋" w:hAnsi="宋体" w:eastAsia="仿宋" w:cs="Times New Roman"/>
      <w:b/>
      <w:color w:val="000000"/>
      <w:kern w:val="2"/>
      <w:sz w:val="32"/>
      <w:szCs w:val="32"/>
      <w:lang w:val="en-US" w:eastAsia="zh-CN" w:bidi="ar-SA"/>
    </w:rPr>
  </w:style>
  <w:style w:type="paragraph" w:customStyle="1" w:styleId="13">
    <w:name w:val="Table Text"/>
    <w:basedOn w:val="1"/>
    <w:hidden/>
    <w:qFormat/>
    <w:uiPriority w:val="0"/>
    <w:pPr>
      <w:spacing w:before="127" w:line="360" w:lineRule="auto"/>
      <w:jc w:val="center"/>
    </w:pPr>
    <w:rPr>
      <w:rFonts w:ascii="仿宋" w:hAnsi="仿宋" w:eastAsia="仿宋" w:cs="Times New Roman"/>
      <w:sz w:val="28"/>
      <w:szCs w:val="28"/>
    </w:rPr>
  </w:style>
  <w:style w:type="paragraph" w:customStyle="1" w:styleId="14">
    <w:name w:val="指南标题2"/>
    <w:qFormat/>
    <w:uiPriority w:val="0"/>
    <w:pPr>
      <w:keepNext/>
      <w:keepLines/>
      <w:widowControl w:val="0"/>
      <w:spacing w:line="360" w:lineRule="auto"/>
      <w:outlineLvl w:val="1"/>
    </w:pPr>
    <w:rPr>
      <w:rFonts w:ascii="黑体" w:hAnsi="Microsoft YaHei UI" w:eastAsia="黑体" w:cs="Times New Roman"/>
      <w:b/>
      <w:color w:val="000000"/>
      <w:kern w:val="2"/>
      <w:sz w:val="32"/>
      <w:szCs w:val="32"/>
      <w:lang w:val="en-US" w:eastAsia="zh-CN" w:bidi="ar-SA"/>
    </w:rPr>
  </w:style>
  <w:style w:type="character" w:customStyle="1" w:styleId="15">
    <w:name w:val="17"/>
    <w:basedOn w:val="8"/>
    <w:qFormat/>
    <w:uiPriority w:val="0"/>
    <w:rPr>
      <w:rFonts w:hint="default" w:ascii="方正黑体_GBK" w:hAnsi="方正黑体_GBK" w:eastAsia="方正黑体_GBK" w:cs="方正黑体_GBK"/>
      <w:color w:val="FF0000"/>
      <w:sz w:val="24"/>
      <w:szCs w:val="24"/>
    </w:rPr>
  </w:style>
  <w:style w:type="character" w:customStyle="1" w:styleId="16">
    <w:name w:val="18"/>
    <w:basedOn w:val="8"/>
    <w:qFormat/>
    <w:uiPriority w:val="0"/>
    <w:rPr>
      <w:rFonts w:hint="eastAsia" w:ascii="宋体" w:hAnsi="宋体" w:eastAsia="宋体" w:cs="宋体"/>
      <w:color w:val="0070C0"/>
      <w:sz w:val="22"/>
      <w:szCs w:val="22"/>
    </w:rPr>
  </w:style>
  <w:style w:type="character" w:customStyle="1" w:styleId="17">
    <w:name w:val="16"/>
    <w:basedOn w:val="8"/>
    <w:qFormat/>
    <w:uiPriority w:val="0"/>
    <w:rPr>
      <w:rFonts w:hint="default" w:ascii="Times New Roman" w:hAnsi="Times New Roman" w:cs="Times New Roman"/>
      <w:color w:val="800080"/>
      <w:u w:val="single"/>
    </w:rPr>
  </w:style>
  <w:style w:type="paragraph" w:customStyle="1" w:styleId="18">
    <w:name w:val="正文-公1"/>
    <w:basedOn w:val="1"/>
    <w:qFormat/>
    <w:uiPriority w:val="0"/>
    <w:pPr>
      <w:spacing w:line="360" w:lineRule="auto"/>
      <w:ind w:firstLine="200" w:firstLineChars="200"/>
    </w:pPr>
    <w:rPr>
      <w:rFonts w:ascii="仿宋" w:hAnsi="Calibri" w:eastAsia="仿宋" w:cs="Times New Roman"/>
      <w:sz w:val="32"/>
      <w:szCs w:val="32"/>
    </w:rPr>
  </w:style>
  <w:style w:type="paragraph" w:customStyle="1" w:styleId="19">
    <w:name w:val="指南标题1"/>
    <w:qFormat/>
    <w:uiPriority w:val="0"/>
    <w:pPr>
      <w:keepNext/>
      <w:keepLines/>
      <w:widowControl w:val="0"/>
      <w:spacing w:after="120" w:line="360" w:lineRule="auto"/>
      <w:jc w:val="center"/>
      <w:outlineLvl w:val="0"/>
    </w:pPr>
    <w:rPr>
      <w:rFonts w:ascii="方正小标宋简体" w:hAnsi="Microsoft YaHei UI" w:eastAsia="方正小标宋简体" w:cs="Times New Roman"/>
      <w:b/>
      <w:color w:val="000000"/>
      <w:kern w:val="44"/>
      <w:sz w:val="36"/>
      <w:szCs w:val="36"/>
      <w:lang w:val="en-US" w:eastAsia="zh-CN" w:bidi="ar-SA"/>
    </w:rPr>
  </w:style>
  <w:style w:type="paragraph" w:customStyle="1" w:styleId="20">
    <w:name w:val="指南标题"/>
    <w:basedOn w:val="1"/>
    <w:qFormat/>
    <w:uiPriority w:val="0"/>
    <w:pPr>
      <w:spacing w:line="360" w:lineRule="auto"/>
      <w:ind w:left="1433" w:hanging="1433" w:hangingChars="398"/>
      <w:jc w:val="center"/>
    </w:pPr>
    <w:rPr>
      <w:rFonts w:ascii="方正小标宋简体" w:hAnsi="微软雅黑" w:eastAsia="方正小标宋简体" w:cs="Times New Roman"/>
      <w:sz w:val="36"/>
      <w:szCs w:val="36"/>
    </w:rPr>
  </w:style>
  <w:style w:type="table" w:customStyle="1" w:styleId="21">
    <w:name w:val="Table Normal1"/>
    <w:basedOn w:val="6"/>
    <w:qFormat/>
    <w:uiPriority w:val="0"/>
    <w:tblPr>
      <w:tblCellMar>
        <w:left w:w="0" w:type="dxa"/>
        <w:right w:w="0" w:type="dxa"/>
      </w:tblCellMar>
    </w:tblPr>
  </w:style>
  <w:style w:type="character" w:customStyle="1" w:styleId="22">
    <w:name w:val="font61"/>
    <w:basedOn w:val="8"/>
    <w:autoRedefine/>
    <w:qFormat/>
    <w:uiPriority w:val="0"/>
    <w:rPr>
      <w:rFonts w:hint="default" w:ascii="方正黑体_GBK" w:hAnsi="方正黑体_GBK" w:eastAsia="方正黑体_GBK" w:cs="方正黑体_GBK"/>
      <w:color w:val="FF0000"/>
      <w:sz w:val="24"/>
      <w:szCs w:val="24"/>
      <w:u w:val="none"/>
    </w:rPr>
  </w:style>
  <w:style w:type="character" w:customStyle="1" w:styleId="23">
    <w:name w:val="font31"/>
    <w:basedOn w:val="8"/>
    <w:autoRedefine/>
    <w:qFormat/>
    <w:uiPriority w:val="0"/>
    <w:rPr>
      <w:rFonts w:hint="eastAsia" w:ascii="宋体" w:hAnsi="宋体" w:eastAsia="宋体" w:cs="宋体"/>
      <w:color w:val="0070C0"/>
      <w:sz w:val="22"/>
      <w:szCs w:val="22"/>
      <w:u w:val="none"/>
    </w:rPr>
  </w:style>
  <w:style w:type="paragraph" w:customStyle="1" w:styleId="2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247</Words>
  <Characters>271</Characters>
  <Lines>11</Lines>
  <Paragraphs>3</Paragraphs>
  <TotalTime>0</TotalTime>
  <ScaleCrop>false</ScaleCrop>
  <LinksUpToDate>false</LinksUpToDate>
  <CharactersWithSpaces>271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2025-06-04T12:42:00Z</dcterms:created>
  <dc:creator>ZA</dc:creator>
  <cp:lastModifiedBy>沈金金</cp:lastModifiedBy>
  <dcterms:modified xsi:type="dcterms:W3CDTF">2026-07-03T02:39:07Z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eyJoZGlkIjoiMDEwZGRhMjZjZGFiNWZiM2I1NmEyMWEzYjkyMGRjMjAiLCJ1c2VySWQiOiI0NzY5MDU5OTIifQ==</vt:lpwstr>
  </property>
  <property fmtid="{D5CDD505-2E9C-101B-9397-08002B2CF9AE}" pid="4" name="ICV">
    <vt:lpwstr>C02EA66F6F0A4479B5F2E58D00BF7643_13</vt:lpwstr>
  </property>
</Properties>
</file>